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36E1F" w14:textId="77777777" w:rsidR="001B7931" w:rsidRDefault="00000000">
      <w:pPr>
        <w:pStyle w:val="Balk1"/>
      </w:pPr>
      <w:r>
        <w:t>KİŞİSEL VERİLERİN KORUNMASI KANUNU (KVKK) AYDINLATMA METNİ</w:t>
      </w:r>
    </w:p>
    <w:p w14:paraId="3AA48031" w14:textId="77777777" w:rsidR="001B7931" w:rsidRDefault="00000000">
      <w:r>
        <w:br/>
        <w:t>Mecpartner Denizcilik ve Mühendislik Dış Ticaret Limited Şirketi (“Şirket”), 6698 sayılı Kişisel Verilerin Korunması Kanunu (“KVKK”) kapsamında,</w:t>
      </w:r>
      <w:r>
        <w:br/>
        <w:t xml:space="preserve">kişisel verilerin korunmasına büyük önem vermektedir. İşbu Aydınlatma Metni, KVKK’nın 10. maddesi uyarınca kişisel verilerin işlenmesine, </w:t>
      </w:r>
      <w:r>
        <w:br/>
        <w:t>korunmasına ve haklarınıza ilişkin esasları açıklamak amacıyla hazırlanmıştır.</w:t>
      </w:r>
      <w:r>
        <w:br/>
      </w:r>
    </w:p>
    <w:p w14:paraId="53D6A4FA" w14:textId="77777777" w:rsidR="001B7931" w:rsidRDefault="00000000">
      <w:pPr>
        <w:pStyle w:val="Balk2"/>
      </w:pPr>
      <w:r>
        <w:t>1. Veri Sorumlusu</w:t>
      </w:r>
    </w:p>
    <w:p w14:paraId="6C83E81B" w14:textId="77777777" w:rsidR="001B7931" w:rsidRDefault="00000000">
      <w:r>
        <w:br/>
        <w:t>6698 sayılı KVKK uyarınca, kişisel verileriniz veri sorumlusu sıfatıyla Mecpartner Denizcilik ve Mühendislik Dış Ticaret Limited Şirketi tarafından</w:t>
      </w:r>
      <w:r>
        <w:br/>
        <w:t>işlenebilecektir.</w:t>
      </w:r>
      <w:r>
        <w:br/>
      </w:r>
      <w:r>
        <w:br/>
        <w:t xml:space="preserve">Adres: Deri OSB Mah. Süset Sok. No.1 Tuzla / İstanbul  </w:t>
      </w:r>
      <w:r>
        <w:br/>
        <w:t xml:space="preserve">E-posta: technic@mecpartner.com  </w:t>
      </w:r>
      <w:r>
        <w:br/>
        <w:t>Telefon: 0 (216) 504 61 00</w:t>
      </w:r>
      <w:r>
        <w:br/>
      </w:r>
    </w:p>
    <w:p w14:paraId="1B6C331F" w14:textId="77777777" w:rsidR="001B7931" w:rsidRDefault="00000000">
      <w:pPr>
        <w:pStyle w:val="Balk2"/>
      </w:pPr>
      <w:r>
        <w:t>2. Kişisel Verilerin İşlenme Amaçları</w:t>
      </w:r>
    </w:p>
    <w:p w14:paraId="20F1E18A" w14:textId="77777777" w:rsidR="001B7931" w:rsidRDefault="00000000">
      <w:r>
        <w:br/>
        <w:t xml:space="preserve">Toplanan kişisel verileriniz; Şirket faaliyetlerinin yürütülmesi, müşteri ilişkileri yönetimi, satış ve satış sonrası hizmetlerin sağlanması, </w:t>
      </w:r>
      <w:r>
        <w:br/>
        <w:t>insan kaynakları süreçlerinin yürütülmesi, muhasebe ve finans işlemlerinin gerçekleştirilmesi, hukuki ve ticari güvenliğin sağlanması,</w:t>
      </w:r>
      <w:r>
        <w:br/>
        <w:t>bilgi güvenliği süreçlerinin yürütülmesi ve mevzuattan kaynaklanan yükümlülüklerin yerine getirilmesi amaçlarıyla işlenmektedir.</w:t>
      </w:r>
      <w:r>
        <w:br/>
      </w:r>
    </w:p>
    <w:p w14:paraId="7A66243A" w14:textId="77777777" w:rsidR="001B7931" w:rsidRDefault="00000000">
      <w:pPr>
        <w:pStyle w:val="Balk2"/>
      </w:pPr>
      <w:r>
        <w:t>3. Kişisel Verilerin Aktarılması</w:t>
      </w:r>
    </w:p>
    <w:p w14:paraId="3B88AEA5" w14:textId="77777777" w:rsidR="001B7931" w:rsidRDefault="00000000">
      <w:r>
        <w:br/>
        <w:t xml:space="preserve">Kişisel verileriniz; yasal yükümlülüklerin yerine getirilmesi, iş süreçlerinin yürütülmesi ve hizmetlerin sağlanması amacıyla; </w:t>
      </w:r>
      <w:r>
        <w:br/>
        <w:t xml:space="preserve">yetkili kamu kurum ve kuruluşlarına, iş ortaklarına, tedarikçilere, bankalara, mali müşavirlere, sigorta şirketlerine ve </w:t>
      </w:r>
      <w:r>
        <w:br/>
        <w:t>bilgi teknolojileri altyapı hizmeti sağlayıcılarına KVKK’nın 8. ve 9. maddeleri çerçevesinde aktarılabilmektedir.</w:t>
      </w:r>
      <w:r>
        <w:br/>
      </w:r>
    </w:p>
    <w:p w14:paraId="05A0C73D" w14:textId="77777777" w:rsidR="001B7931" w:rsidRDefault="00000000">
      <w:pPr>
        <w:pStyle w:val="Balk2"/>
      </w:pPr>
      <w:r>
        <w:lastRenderedPageBreak/>
        <w:t>4. Kişisel Verilerin Toplanma Yöntemi ve Hukuki Sebebi</w:t>
      </w:r>
    </w:p>
    <w:p w14:paraId="040813BB" w14:textId="77777777" w:rsidR="001B7931" w:rsidRDefault="00000000">
      <w:r>
        <w:br/>
        <w:t xml:space="preserve">Kişisel verileriniz, elektronik ortamda veya fiziki yollarla, sözlü, yazılı ya da görsel olarak toplanabilmektedir.  </w:t>
      </w:r>
      <w:r>
        <w:br/>
        <w:t xml:space="preserve">Verileriniz; KVKK’nın 5. ve 6. maddelerinde belirtilen hukuki sebepler kapsamında, sözleşmenin kurulması ve ifası, </w:t>
      </w:r>
      <w:r>
        <w:br/>
        <w:t>kanuni yükümlülüklerin yerine getirilmesi, meşru menfaatlerin korunması ve açık rızanızın bulunması hâllerinde işlenmektedir.</w:t>
      </w:r>
      <w:r>
        <w:br/>
      </w:r>
    </w:p>
    <w:p w14:paraId="44E9929F" w14:textId="77777777" w:rsidR="001B7931" w:rsidRDefault="00000000">
      <w:pPr>
        <w:pStyle w:val="Balk2"/>
      </w:pPr>
      <w:r>
        <w:t>5. KVKK Kapsamındaki Haklarınız</w:t>
      </w:r>
    </w:p>
    <w:p w14:paraId="4FAAC59D" w14:textId="77777777" w:rsidR="001B7931" w:rsidRDefault="00000000">
      <w:r>
        <w:br/>
        <w:t>KVKK’nın 11. maddesi uyarınca, kişisel verilerinizle ilgili olarak Şirketimize başvurarak; işlenip işlenmediğini öğrenme, işlenmişse bilgi talep etme,</w:t>
      </w:r>
      <w:r>
        <w:br/>
        <w:t xml:space="preserve">işlenme amacını öğrenme, aktarım yapılan üçüncü kişileri bilme, düzeltilmesini talep etme, silinmesini veya yok edilmesini isteme, </w:t>
      </w:r>
      <w:r>
        <w:br/>
        <w:t xml:space="preserve">aktarılmışsa üçüncü kişilere bildirilmesini isteme, otomatik sistemler vasıtasıyla analiz edilmesine itiraz etme ve kanuna aykırı işlenmesi sebebiyle </w:t>
      </w:r>
      <w:r>
        <w:br/>
        <w:t>zararın giderilmesini talep etme haklarına sahipsiniz.</w:t>
      </w:r>
      <w:r>
        <w:br/>
      </w:r>
    </w:p>
    <w:p w14:paraId="656BE86E" w14:textId="77777777" w:rsidR="001B7931" w:rsidRDefault="00000000">
      <w:pPr>
        <w:pStyle w:val="Balk2"/>
      </w:pPr>
      <w:r>
        <w:t>6. Başvuru Yöntemi</w:t>
      </w:r>
    </w:p>
    <w:p w14:paraId="77C0C057" w14:textId="77777777" w:rsidR="001B7931" w:rsidRDefault="00000000">
      <w:r>
        <w:br/>
        <w:t xml:space="preserve">KVKK kapsamındaki haklarınızı kullanmak için Şirketimize yazılı olarak başvurabilirsiniz. Başvurularınızı aşağıdaki iletişim kanalları aracılığıyla </w:t>
      </w:r>
      <w:r>
        <w:br/>
        <w:t xml:space="preserve">iletebilirsiniz:  </w:t>
      </w:r>
      <w:r>
        <w:br/>
      </w:r>
      <w:r>
        <w:br/>
        <w:t xml:space="preserve">Adres: Deri OSB Mah. Süset Sok. No.1 Tuzla / İstanbul  </w:t>
      </w:r>
      <w:r>
        <w:br/>
        <w:t xml:space="preserve">E-posta: technic@mecpartner.com  </w:t>
      </w:r>
      <w:r>
        <w:br/>
        <w:t xml:space="preserve">Telefon: 0 (216) 504 61 00  </w:t>
      </w:r>
      <w:r>
        <w:br/>
      </w:r>
      <w:r>
        <w:br/>
        <w:t xml:space="preserve">Başvurularınız en geç 30 gün içinde ücretsiz olarak sonuçlandırılacaktır. Ancak işlemin ayrıca bir maliyet gerektirmesi halinde, </w:t>
      </w:r>
      <w:r>
        <w:br/>
        <w:t>Kişisel Verileri Koruma Kurulu tarafından belirlenen tarifedeki ücret tarafınızdan talep edilebilecektir.</w:t>
      </w:r>
      <w:r>
        <w:br/>
      </w:r>
    </w:p>
    <w:p w14:paraId="389FB787" w14:textId="77777777" w:rsidR="001B7931" w:rsidRDefault="00000000">
      <w:r>
        <w:br w:type="page"/>
      </w:r>
    </w:p>
    <w:p w14:paraId="62507B80" w14:textId="77777777" w:rsidR="001B7931" w:rsidRDefault="00000000">
      <w:pPr>
        <w:pStyle w:val="Balk1"/>
      </w:pPr>
      <w:r>
        <w:lastRenderedPageBreak/>
        <w:t>AÇIK RIZA METNİ</w:t>
      </w:r>
    </w:p>
    <w:p w14:paraId="449EC5F3" w14:textId="77777777" w:rsidR="001B7931" w:rsidRDefault="00000000">
      <w:r>
        <w:br/>
        <w:t xml:space="preserve">6698 sayılı Kişisel Verilerin Korunması Kanunu (“KVKK”) kapsamında, Mecpartner Denizcilik ve Mühendislik Dış Ticaret Limited Şirketi (“Şirket”) </w:t>
      </w:r>
      <w:r>
        <w:br/>
        <w:t xml:space="preserve">tarafından kişisel verilerimin; Şirket faaliyetlerinin yürütülmesi, hizmetlerin sağlanması, müşteri memnuniyetinin artırılması, </w:t>
      </w:r>
      <w:r>
        <w:br/>
        <w:t xml:space="preserve">ticari iletişim faaliyetleri ve pazarlama süreçlerinin yürütülmesi, yurt içi ve yurt dışındaki iş ortaklarına aktarılması </w:t>
      </w:r>
      <w:r>
        <w:br/>
        <w:t>amaçlarıyla işlenmesine ve gerekli hallerde yurt dışına aktarılmasına açıkça rıza gösteriyorum.</w:t>
      </w:r>
      <w:r>
        <w:br/>
      </w:r>
    </w:p>
    <w:p w14:paraId="1A1CDD10" w14:textId="70A1C00C" w:rsidR="001B7931" w:rsidRDefault="00000000">
      <w:r>
        <w:br/>
        <w:t xml:space="preserve">İşbu açık rıza beyanım, herhangi bir baskı altında kalmadan özgür irademle verilmiştir. KVKK kapsamında sahip olduğum hakların bilincindeyim </w:t>
      </w:r>
      <w:r>
        <w:br/>
        <w:t xml:space="preserve">ve bu haklarımı her zaman </w:t>
      </w:r>
      <w:proofErr w:type="spellStart"/>
      <w:r>
        <w:t>kullanabileceğimi</w:t>
      </w:r>
      <w:proofErr w:type="spellEnd"/>
      <w:r>
        <w:t xml:space="preserve"> </w:t>
      </w:r>
      <w:r w:rsidR="00416C0C">
        <w:t xml:space="preserve">[KABUL] </w:t>
      </w:r>
      <w:proofErr w:type="spellStart"/>
      <w:r w:rsidR="00416C0C">
        <w:t>ediyorum</w:t>
      </w:r>
      <w:proofErr w:type="spellEnd"/>
      <w:r w:rsidR="00416C0C">
        <w:t>.</w:t>
      </w:r>
    </w:p>
    <w:sectPr w:rsidR="001B793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5476041">
    <w:abstractNumId w:val="8"/>
  </w:num>
  <w:num w:numId="2" w16cid:durableId="1730348975">
    <w:abstractNumId w:val="6"/>
  </w:num>
  <w:num w:numId="3" w16cid:durableId="1876458710">
    <w:abstractNumId w:val="5"/>
  </w:num>
  <w:num w:numId="4" w16cid:durableId="1000616545">
    <w:abstractNumId w:val="4"/>
  </w:num>
  <w:num w:numId="5" w16cid:durableId="205794779">
    <w:abstractNumId w:val="7"/>
  </w:num>
  <w:num w:numId="6" w16cid:durableId="469245508">
    <w:abstractNumId w:val="3"/>
  </w:num>
  <w:num w:numId="7" w16cid:durableId="863175571">
    <w:abstractNumId w:val="2"/>
  </w:num>
  <w:num w:numId="8" w16cid:durableId="1480998557">
    <w:abstractNumId w:val="1"/>
  </w:num>
  <w:num w:numId="9" w16cid:durableId="137039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7931"/>
    <w:rsid w:val="0029639D"/>
    <w:rsid w:val="00326F90"/>
    <w:rsid w:val="00416C0C"/>
    <w:rsid w:val="00AA1D8D"/>
    <w:rsid w:val="00B47730"/>
    <w:rsid w:val="00B54CC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AFDDD"/>
  <w14:defaultImageDpi w14:val="300"/>
  <w15:docId w15:val="{340BF0E5-3D19-4D76-BF69-5D523C6E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Erhan GÜNEŞLİGİL</cp:lastModifiedBy>
  <cp:revision>2</cp:revision>
  <dcterms:created xsi:type="dcterms:W3CDTF">2013-12-23T23:15:00Z</dcterms:created>
  <dcterms:modified xsi:type="dcterms:W3CDTF">2025-09-09T07:04:00Z</dcterms:modified>
  <cp:category/>
</cp:coreProperties>
</file>